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0BF" w:rsidRPr="009A42FD" w:rsidRDefault="00A21276" w:rsidP="00A21276">
      <w:pPr>
        <w:rPr>
          <w:b/>
          <w:sz w:val="28"/>
          <w:szCs w:val="28"/>
        </w:rPr>
      </w:pPr>
      <w:r>
        <w:rPr>
          <w:noProof/>
          <w:lang w:eastAsia="en-AU"/>
        </w:rPr>
        <w:drawing>
          <wp:inline distT="0" distB="0" distL="0" distR="0" wp14:anchorId="063640E8" wp14:editId="6A64B5A8">
            <wp:extent cx="1425364" cy="7048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145" cy="715621"/>
                    </a:xfrm>
                    <a:prstGeom prst="rect">
                      <a:avLst/>
                    </a:prstGeom>
                    <a:noFill/>
                  </pic:spPr>
                </pic:pic>
              </a:graphicData>
            </a:graphic>
          </wp:inline>
        </w:drawing>
      </w:r>
      <w:r>
        <w:rPr>
          <w:b/>
          <w:sz w:val="28"/>
          <w:szCs w:val="28"/>
        </w:rPr>
        <w:t xml:space="preserve">                </w:t>
      </w:r>
      <w:r w:rsidR="00422D41" w:rsidRPr="009A42FD">
        <w:rPr>
          <w:b/>
          <w:sz w:val="28"/>
          <w:szCs w:val="28"/>
        </w:rPr>
        <w:t>Mechanical Fitter</w:t>
      </w:r>
    </w:p>
    <w:p w:rsidR="009A42FD" w:rsidRDefault="009A42FD" w:rsidP="009A42FD">
      <w:pPr>
        <w:rPr>
          <w:rFonts w:cs="Tahoma"/>
        </w:rPr>
      </w:pPr>
      <w:r w:rsidRPr="009A42FD">
        <w:rPr>
          <w:rFonts w:cs="Tahoma"/>
        </w:rPr>
        <w:t>McDonnell and Sons is a leader in the softwood timber industry providing quality products to both the domestic and export markets. Based in Mount Gambier and established in 1944 our company has always stayed true to its motto of “continual improvement is how we do business”. Our sawmill boasts the most state of the art equipment and technology for processing small diameter sawlogs in Australia.</w:t>
      </w:r>
    </w:p>
    <w:p w:rsidR="009A42FD" w:rsidRDefault="00A21276" w:rsidP="009A42FD">
      <w:pPr>
        <w:rPr>
          <w:rFonts w:cs="Tahoma"/>
        </w:rPr>
      </w:pPr>
      <w:r>
        <w:rPr>
          <w:rFonts w:cs="Tahoma"/>
        </w:rPr>
        <w:t xml:space="preserve">We are seeking an experienced </w:t>
      </w:r>
      <w:r w:rsidRPr="00A21276">
        <w:rPr>
          <w:rFonts w:cs="Tahoma"/>
          <w:b/>
        </w:rPr>
        <w:t>Mechanical Fitter</w:t>
      </w:r>
      <w:r w:rsidR="004E6D4E">
        <w:rPr>
          <w:rFonts w:cs="Tahoma"/>
        </w:rPr>
        <w:t xml:space="preserve"> to join</w:t>
      </w:r>
      <w:r>
        <w:rPr>
          <w:rFonts w:cs="Tahoma"/>
        </w:rPr>
        <w:t xml:space="preserve"> our team. The successful applicant:</w:t>
      </w:r>
    </w:p>
    <w:p w:rsidR="009A42FD" w:rsidRDefault="009A42FD" w:rsidP="009A42FD">
      <w:pPr>
        <w:rPr>
          <w:rFonts w:cs="Tahoma"/>
          <w:b/>
        </w:rPr>
      </w:pPr>
      <w:r w:rsidRPr="009A42FD">
        <w:rPr>
          <w:rFonts w:cs="Tahoma"/>
          <w:b/>
        </w:rPr>
        <w:t>Shall be responsible for performing efficient mechanical maintenance through:</w:t>
      </w:r>
    </w:p>
    <w:p w:rsidR="007606BC" w:rsidRDefault="007606BC" w:rsidP="007606BC">
      <w:pPr>
        <w:pStyle w:val="Default"/>
        <w:numPr>
          <w:ilvl w:val="0"/>
          <w:numId w:val="1"/>
        </w:numPr>
        <w:rPr>
          <w:rFonts w:asciiTheme="minorHAnsi" w:hAnsiTheme="minorHAnsi" w:cs="Arial"/>
          <w:sz w:val="22"/>
          <w:szCs w:val="22"/>
        </w:rPr>
      </w:pPr>
      <w:r>
        <w:rPr>
          <w:rFonts w:asciiTheme="minorHAnsi" w:hAnsiTheme="minorHAnsi" w:cs="Arial"/>
          <w:sz w:val="22"/>
          <w:szCs w:val="22"/>
        </w:rPr>
        <w:t>Planned preventative maintenance</w:t>
      </w:r>
    </w:p>
    <w:p w:rsidR="007606BC" w:rsidRDefault="007606BC" w:rsidP="007606BC">
      <w:pPr>
        <w:pStyle w:val="Default"/>
        <w:numPr>
          <w:ilvl w:val="0"/>
          <w:numId w:val="1"/>
        </w:numPr>
        <w:rPr>
          <w:rFonts w:asciiTheme="minorHAnsi" w:hAnsiTheme="minorHAnsi" w:cs="Arial"/>
          <w:sz w:val="22"/>
          <w:szCs w:val="22"/>
        </w:rPr>
      </w:pPr>
      <w:r>
        <w:rPr>
          <w:rFonts w:asciiTheme="minorHAnsi" w:hAnsiTheme="minorHAnsi" w:cs="Arial"/>
          <w:sz w:val="22"/>
          <w:szCs w:val="22"/>
        </w:rPr>
        <w:t>Undertake mechanical repairs and refurbishment to required standards</w:t>
      </w:r>
    </w:p>
    <w:p w:rsidR="007606BC" w:rsidRDefault="007606BC" w:rsidP="007606BC">
      <w:pPr>
        <w:pStyle w:val="Default"/>
        <w:numPr>
          <w:ilvl w:val="0"/>
          <w:numId w:val="1"/>
        </w:numPr>
        <w:rPr>
          <w:rFonts w:asciiTheme="minorHAnsi" w:hAnsiTheme="minorHAnsi" w:cs="Arial"/>
          <w:sz w:val="22"/>
          <w:szCs w:val="22"/>
        </w:rPr>
      </w:pPr>
      <w:r>
        <w:rPr>
          <w:rFonts w:asciiTheme="minorHAnsi" w:hAnsiTheme="minorHAnsi" w:cs="Arial"/>
          <w:sz w:val="22"/>
          <w:szCs w:val="22"/>
        </w:rPr>
        <w:t>Installation and troubleshooting of equipment</w:t>
      </w:r>
    </w:p>
    <w:p w:rsidR="00A21276" w:rsidRPr="00A21276" w:rsidRDefault="00A21276" w:rsidP="00A21276">
      <w:pPr>
        <w:pStyle w:val="Default"/>
        <w:numPr>
          <w:ilvl w:val="0"/>
          <w:numId w:val="1"/>
        </w:numPr>
        <w:rPr>
          <w:rFonts w:asciiTheme="minorHAnsi" w:hAnsiTheme="minorHAnsi" w:cs="Arial"/>
          <w:sz w:val="22"/>
          <w:szCs w:val="22"/>
        </w:rPr>
      </w:pPr>
      <w:r>
        <w:rPr>
          <w:rFonts w:asciiTheme="minorHAnsi" w:hAnsiTheme="minorHAnsi" w:cs="Arial"/>
          <w:sz w:val="22"/>
          <w:szCs w:val="22"/>
        </w:rPr>
        <w:t>Complete job reporting in an accurate and timely manner</w:t>
      </w:r>
    </w:p>
    <w:p w:rsidR="007606BC" w:rsidRPr="007606BC" w:rsidRDefault="007606BC" w:rsidP="007606BC">
      <w:pPr>
        <w:pStyle w:val="ListParagraph"/>
        <w:numPr>
          <w:ilvl w:val="0"/>
          <w:numId w:val="1"/>
        </w:numPr>
        <w:rPr>
          <w:rFonts w:cs="Tahoma"/>
        </w:rPr>
      </w:pPr>
      <w:r w:rsidRPr="007606BC">
        <w:rPr>
          <w:rFonts w:eastAsia="Arial Unicode MS" w:cs="Arial Unicode MS"/>
        </w:rPr>
        <w:t>Actively contribute t</w:t>
      </w:r>
      <w:r>
        <w:rPr>
          <w:rFonts w:eastAsia="Arial Unicode MS" w:cs="Arial Unicode MS"/>
        </w:rPr>
        <w:t>o a workplace culture where WHS</w:t>
      </w:r>
      <w:r w:rsidRPr="007606BC">
        <w:rPr>
          <w:rFonts w:eastAsia="Arial Unicode MS" w:cs="Arial Unicode MS"/>
        </w:rPr>
        <w:t xml:space="preserve"> is given the highest priority in all activities</w:t>
      </w:r>
    </w:p>
    <w:p w:rsidR="007606BC" w:rsidRDefault="007606BC" w:rsidP="007606BC">
      <w:pPr>
        <w:pStyle w:val="Default"/>
        <w:rPr>
          <w:rFonts w:asciiTheme="minorHAnsi" w:eastAsia="Arial Unicode MS" w:hAnsiTheme="minorHAnsi" w:cs="Arial Unicode MS"/>
          <w:b/>
          <w:bCs/>
          <w:sz w:val="22"/>
          <w:szCs w:val="22"/>
        </w:rPr>
      </w:pPr>
      <w:r w:rsidRPr="00F13BCA">
        <w:rPr>
          <w:rFonts w:asciiTheme="minorHAnsi" w:eastAsia="Arial Unicode MS" w:hAnsiTheme="minorHAnsi" w:cs="Arial Unicode MS"/>
          <w:b/>
          <w:bCs/>
          <w:sz w:val="22"/>
          <w:szCs w:val="22"/>
        </w:rPr>
        <w:t xml:space="preserve">Essential Key Competencies and Selection Criteria: </w:t>
      </w:r>
    </w:p>
    <w:p w:rsidR="007606BC" w:rsidRPr="00F13BCA" w:rsidRDefault="007606BC" w:rsidP="007606BC">
      <w:pPr>
        <w:pStyle w:val="Default"/>
        <w:rPr>
          <w:rFonts w:asciiTheme="minorHAnsi" w:eastAsia="Arial Unicode MS" w:hAnsiTheme="minorHAnsi" w:cs="Arial Unicode MS"/>
          <w:sz w:val="22"/>
          <w:szCs w:val="22"/>
        </w:rPr>
      </w:pPr>
    </w:p>
    <w:p w:rsidR="00004CC2" w:rsidRPr="005A7912" w:rsidRDefault="00004CC2" w:rsidP="00004CC2">
      <w:pPr>
        <w:pStyle w:val="ListParagraph"/>
        <w:numPr>
          <w:ilvl w:val="0"/>
          <w:numId w:val="3"/>
        </w:numPr>
        <w:autoSpaceDE w:val="0"/>
        <w:autoSpaceDN w:val="0"/>
        <w:adjustRightInd w:val="0"/>
        <w:spacing w:after="0" w:line="240" w:lineRule="auto"/>
        <w:rPr>
          <w:rFonts w:eastAsia="Arial Unicode MS" w:cs="Arial Unicode MS"/>
        </w:rPr>
      </w:pPr>
      <w:r w:rsidRPr="005A7912">
        <w:rPr>
          <w:rFonts w:eastAsia="Arial Unicode MS" w:cs="Arial Unicode MS"/>
        </w:rPr>
        <w:t>Certificate III in Engineering – Mechanical Trade (or equivalent)</w:t>
      </w:r>
    </w:p>
    <w:p w:rsidR="00004CC2" w:rsidRPr="005A7912" w:rsidRDefault="00004CC2" w:rsidP="00004CC2">
      <w:pPr>
        <w:pStyle w:val="ListParagraph"/>
        <w:numPr>
          <w:ilvl w:val="0"/>
          <w:numId w:val="3"/>
        </w:numPr>
        <w:autoSpaceDE w:val="0"/>
        <w:autoSpaceDN w:val="0"/>
        <w:adjustRightInd w:val="0"/>
        <w:spacing w:after="0" w:line="240" w:lineRule="auto"/>
        <w:rPr>
          <w:rFonts w:eastAsia="Arial Unicode MS" w:cs="Arial Unicode MS"/>
        </w:rPr>
      </w:pPr>
      <w:r w:rsidRPr="005A7912">
        <w:rPr>
          <w:rFonts w:eastAsia="Arial Unicode MS" w:cs="Arial Unicode MS"/>
        </w:rPr>
        <w:t>Hands-on, post trade experience in maintenance fitting</w:t>
      </w:r>
    </w:p>
    <w:p w:rsidR="00004CC2" w:rsidRPr="005A7912" w:rsidRDefault="00004CC2" w:rsidP="00004CC2">
      <w:pPr>
        <w:pStyle w:val="ListParagraph"/>
        <w:numPr>
          <w:ilvl w:val="0"/>
          <w:numId w:val="3"/>
        </w:numPr>
        <w:autoSpaceDE w:val="0"/>
        <w:autoSpaceDN w:val="0"/>
        <w:adjustRightInd w:val="0"/>
        <w:spacing w:after="0" w:line="240" w:lineRule="auto"/>
        <w:rPr>
          <w:rFonts w:eastAsia="Arial Unicode MS" w:cs="Arial Unicode MS"/>
        </w:rPr>
      </w:pPr>
      <w:r w:rsidRPr="005A7912">
        <w:rPr>
          <w:rFonts w:eastAsia="Arial Unicode MS" w:cs="Arial Unicode MS"/>
        </w:rPr>
        <w:t>Thorough understanding of contemporary maintenance requirements</w:t>
      </w:r>
    </w:p>
    <w:p w:rsidR="00004CC2" w:rsidRPr="005A7912" w:rsidRDefault="00004CC2" w:rsidP="00004CC2">
      <w:pPr>
        <w:pStyle w:val="ListParagraph"/>
        <w:numPr>
          <w:ilvl w:val="0"/>
          <w:numId w:val="3"/>
        </w:numPr>
        <w:autoSpaceDE w:val="0"/>
        <w:autoSpaceDN w:val="0"/>
        <w:adjustRightInd w:val="0"/>
        <w:spacing w:after="0" w:line="240" w:lineRule="auto"/>
        <w:rPr>
          <w:rFonts w:eastAsia="Arial Unicode MS" w:cs="Arial Unicode MS"/>
        </w:rPr>
      </w:pPr>
      <w:r w:rsidRPr="005A7912">
        <w:rPr>
          <w:rFonts w:eastAsia="Arial Unicode MS" w:cs="Arial Unicode MS"/>
        </w:rPr>
        <w:t>Understanding of the relationship between maintenance and equipment reliability / uptime</w:t>
      </w:r>
    </w:p>
    <w:p w:rsidR="00004CC2" w:rsidRPr="005A7912" w:rsidRDefault="00004CC2" w:rsidP="00004CC2">
      <w:pPr>
        <w:pStyle w:val="ListParagraph"/>
        <w:numPr>
          <w:ilvl w:val="0"/>
          <w:numId w:val="3"/>
        </w:numPr>
        <w:autoSpaceDE w:val="0"/>
        <w:autoSpaceDN w:val="0"/>
        <w:adjustRightInd w:val="0"/>
        <w:spacing w:after="0" w:line="240" w:lineRule="auto"/>
        <w:rPr>
          <w:rFonts w:eastAsia="Arial Unicode MS" w:cs="Arial Unicode MS"/>
        </w:rPr>
      </w:pPr>
      <w:r w:rsidRPr="005A7912">
        <w:rPr>
          <w:rFonts w:eastAsia="Arial Unicode MS" w:cs="Arial Unicode MS"/>
        </w:rPr>
        <w:t>Commitment to improving maintenance processes and equipment reliability by being proactive and having a sense of urgency when needed (</w:t>
      </w:r>
      <w:proofErr w:type="spellStart"/>
      <w:r w:rsidRPr="005A7912">
        <w:rPr>
          <w:rFonts w:eastAsia="Arial Unicode MS" w:cs="Arial Unicode MS"/>
        </w:rPr>
        <w:t>eg</w:t>
      </w:r>
      <w:proofErr w:type="spellEnd"/>
      <w:r w:rsidRPr="005A7912">
        <w:rPr>
          <w:rFonts w:eastAsia="Arial Unicode MS" w:cs="Arial Unicode MS"/>
        </w:rPr>
        <w:t xml:space="preserve"> breakdowns)</w:t>
      </w:r>
    </w:p>
    <w:p w:rsidR="00004CC2" w:rsidRPr="005A7912" w:rsidRDefault="00004CC2" w:rsidP="00004CC2">
      <w:pPr>
        <w:pStyle w:val="ListParagraph"/>
        <w:numPr>
          <w:ilvl w:val="0"/>
          <w:numId w:val="3"/>
        </w:numPr>
        <w:autoSpaceDE w:val="0"/>
        <w:autoSpaceDN w:val="0"/>
        <w:adjustRightInd w:val="0"/>
        <w:spacing w:after="0" w:line="240" w:lineRule="auto"/>
        <w:rPr>
          <w:rFonts w:eastAsia="Arial Unicode MS" w:cs="Arial Unicode MS"/>
        </w:rPr>
      </w:pPr>
      <w:r w:rsidRPr="005A7912">
        <w:rPr>
          <w:rFonts w:eastAsia="Arial Unicode MS" w:cs="Arial Unicode MS"/>
        </w:rPr>
        <w:t>Demonstrated ability to effectively communicate with maintenance and production personnel – including listening, verbally and in writing</w:t>
      </w:r>
    </w:p>
    <w:p w:rsidR="00004CC2" w:rsidRPr="005A7912" w:rsidRDefault="00004CC2" w:rsidP="00004CC2">
      <w:pPr>
        <w:pStyle w:val="ListParagraph"/>
        <w:numPr>
          <w:ilvl w:val="0"/>
          <w:numId w:val="3"/>
        </w:numPr>
        <w:autoSpaceDE w:val="0"/>
        <w:autoSpaceDN w:val="0"/>
        <w:adjustRightInd w:val="0"/>
        <w:spacing w:after="0" w:line="240" w:lineRule="auto"/>
        <w:rPr>
          <w:rFonts w:eastAsia="Arial Unicode MS" w:cs="Arial Unicode MS"/>
        </w:rPr>
      </w:pPr>
      <w:r w:rsidRPr="005A7912">
        <w:rPr>
          <w:rFonts w:eastAsia="Arial Unicode MS" w:cs="Arial Unicode MS"/>
        </w:rPr>
        <w:t>Proven ability to manage own time, work in with others, follow work schedules, and liaising with supervisors and production personnel to complete maintenance work</w:t>
      </w:r>
    </w:p>
    <w:p w:rsidR="00004CC2" w:rsidRPr="005A7912" w:rsidRDefault="00004CC2" w:rsidP="00004CC2">
      <w:pPr>
        <w:pStyle w:val="ListParagraph"/>
        <w:numPr>
          <w:ilvl w:val="0"/>
          <w:numId w:val="3"/>
        </w:numPr>
        <w:autoSpaceDE w:val="0"/>
        <w:autoSpaceDN w:val="0"/>
        <w:adjustRightInd w:val="0"/>
        <w:spacing w:after="0" w:line="240" w:lineRule="auto"/>
        <w:rPr>
          <w:rFonts w:eastAsia="Arial Unicode MS" w:cs="Arial Unicode MS"/>
        </w:rPr>
      </w:pPr>
      <w:r w:rsidRPr="005A7912">
        <w:rPr>
          <w:rFonts w:eastAsia="Arial Unicode MS" w:cs="Arial Unicode MS"/>
        </w:rPr>
        <w:t>Experienced with troubleshooting, fault finding and escalating when unsure or needing help</w:t>
      </w:r>
    </w:p>
    <w:p w:rsidR="00004CC2" w:rsidRDefault="00004CC2" w:rsidP="00004CC2">
      <w:pPr>
        <w:spacing w:after="0" w:line="240" w:lineRule="auto"/>
        <w:ind w:left="360"/>
        <w:rPr>
          <w:rFonts w:eastAsia="Arial Unicode MS" w:cs="Arial Unicode MS"/>
          <w:b/>
          <w:bCs/>
          <w:color w:val="000000"/>
        </w:rPr>
      </w:pPr>
    </w:p>
    <w:p w:rsidR="00004CC2" w:rsidRPr="005A7912" w:rsidRDefault="00004CC2" w:rsidP="00004CC2">
      <w:pPr>
        <w:spacing w:after="0" w:line="240" w:lineRule="auto"/>
        <w:ind w:left="360"/>
        <w:rPr>
          <w:rFonts w:eastAsia="Arial Unicode MS" w:cs="Arial Unicode MS"/>
          <w:b/>
          <w:bCs/>
          <w:color w:val="000000"/>
        </w:rPr>
      </w:pPr>
      <w:r w:rsidRPr="005A7912">
        <w:rPr>
          <w:rFonts w:eastAsia="Arial Unicode MS" w:cs="Arial Unicode MS"/>
          <w:b/>
          <w:bCs/>
          <w:color w:val="000000"/>
        </w:rPr>
        <w:t>Desirable</w:t>
      </w:r>
    </w:p>
    <w:p w:rsidR="00004CC2" w:rsidRDefault="00004CC2" w:rsidP="00004CC2">
      <w:pPr>
        <w:pStyle w:val="ListParagraph"/>
        <w:numPr>
          <w:ilvl w:val="0"/>
          <w:numId w:val="4"/>
        </w:numPr>
        <w:spacing w:after="0" w:line="240" w:lineRule="auto"/>
      </w:pPr>
      <w:r>
        <w:t>Current high-risk work licence</w:t>
      </w:r>
    </w:p>
    <w:p w:rsidR="00004CC2" w:rsidRDefault="00004CC2" w:rsidP="00004CC2">
      <w:pPr>
        <w:pStyle w:val="ListParagraph"/>
        <w:numPr>
          <w:ilvl w:val="0"/>
          <w:numId w:val="4"/>
        </w:numPr>
        <w:spacing w:after="0" w:line="240" w:lineRule="auto"/>
      </w:pPr>
      <w:r>
        <w:t>Timber industry or heavy engineering experience in maintenance and/or engineering construction</w:t>
      </w:r>
    </w:p>
    <w:p w:rsidR="00D40795" w:rsidRDefault="00D40795" w:rsidP="00D40795">
      <w:pPr>
        <w:autoSpaceDE w:val="0"/>
        <w:autoSpaceDN w:val="0"/>
        <w:adjustRightInd w:val="0"/>
        <w:spacing w:after="0" w:line="240" w:lineRule="auto"/>
        <w:rPr>
          <w:rFonts w:eastAsia="Arial Unicode MS" w:cs="Arial Unicode MS"/>
        </w:rPr>
      </w:pPr>
    </w:p>
    <w:p w:rsidR="00D40795" w:rsidRDefault="00D40795" w:rsidP="00D40795">
      <w:pPr>
        <w:autoSpaceDE w:val="0"/>
        <w:autoSpaceDN w:val="0"/>
        <w:adjustRightInd w:val="0"/>
        <w:spacing w:after="0" w:line="240" w:lineRule="auto"/>
        <w:rPr>
          <w:rFonts w:eastAsia="Arial Unicode MS" w:cs="Arial Unicode MS"/>
          <w:b/>
        </w:rPr>
      </w:pPr>
      <w:r w:rsidRPr="00D40795">
        <w:rPr>
          <w:rFonts w:eastAsia="Arial Unicode MS" w:cs="Arial Unicode MS"/>
          <w:b/>
        </w:rPr>
        <w:t>Conditions</w:t>
      </w:r>
      <w:r>
        <w:rPr>
          <w:rFonts w:eastAsia="Arial Unicode MS" w:cs="Arial Unicode MS"/>
          <w:b/>
        </w:rPr>
        <w:t>:</w:t>
      </w:r>
    </w:p>
    <w:p w:rsidR="00D40795" w:rsidRDefault="00D40795" w:rsidP="00D40795">
      <w:pPr>
        <w:autoSpaceDE w:val="0"/>
        <w:autoSpaceDN w:val="0"/>
        <w:adjustRightInd w:val="0"/>
        <w:spacing w:after="0" w:line="240" w:lineRule="auto"/>
        <w:rPr>
          <w:rFonts w:eastAsia="Arial Unicode MS" w:cs="Arial Unicode MS"/>
        </w:rPr>
      </w:pPr>
      <w:r>
        <w:rPr>
          <w:rFonts w:eastAsia="Arial Unicode MS" w:cs="Arial Unicode MS"/>
        </w:rPr>
        <w:t xml:space="preserve">This is a fulltime position, subject to successfully completion of a probation period, with </w:t>
      </w:r>
      <w:r w:rsidRPr="00D40795">
        <w:rPr>
          <w:rFonts w:eastAsia="Arial Unicode MS" w:cs="Arial Unicode MS"/>
          <w:b/>
        </w:rPr>
        <w:t>above award wages and conditions</w:t>
      </w:r>
      <w:r>
        <w:rPr>
          <w:rFonts w:eastAsia="Arial Unicode MS" w:cs="Arial Unicode MS"/>
          <w:b/>
        </w:rPr>
        <w:t xml:space="preserve">. </w:t>
      </w:r>
      <w:r>
        <w:rPr>
          <w:rFonts w:eastAsia="Arial Unicode MS" w:cs="Arial Unicode MS"/>
        </w:rPr>
        <w:t>You will be required to work a shift roster Monday to Friday, with an opportunity for weekend work and overtime in peak periods.</w:t>
      </w:r>
    </w:p>
    <w:p w:rsidR="00D40795" w:rsidRPr="00D40795" w:rsidRDefault="00D40795" w:rsidP="00D40795">
      <w:pPr>
        <w:autoSpaceDE w:val="0"/>
        <w:autoSpaceDN w:val="0"/>
        <w:adjustRightInd w:val="0"/>
        <w:spacing w:after="0" w:line="240" w:lineRule="auto"/>
        <w:rPr>
          <w:rFonts w:eastAsia="Arial Unicode MS" w:cs="Arial Unicode MS"/>
        </w:rPr>
      </w:pPr>
    </w:p>
    <w:p w:rsidR="00D40795" w:rsidRPr="00D40795" w:rsidRDefault="00D40795" w:rsidP="00D40795">
      <w:pPr>
        <w:spacing w:after="0"/>
        <w:jc w:val="center"/>
        <w:rPr>
          <w:rFonts w:cs="Tahoma"/>
          <w:b/>
        </w:rPr>
      </w:pPr>
      <w:r w:rsidRPr="00D40795">
        <w:rPr>
          <w:rFonts w:cs="Tahoma"/>
          <w:b/>
        </w:rPr>
        <w:t xml:space="preserve">Applications will be regarded as </w:t>
      </w:r>
    </w:p>
    <w:p w:rsidR="00D40795" w:rsidRPr="00D40795" w:rsidRDefault="00D40795" w:rsidP="00D40795">
      <w:pPr>
        <w:spacing w:after="0"/>
        <w:jc w:val="center"/>
        <w:rPr>
          <w:rFonts w:cs="Tahoma"/>
        </w:rPr>
      </w:pPr>
      <w:r w:rsidRPr="00D40795">
        <w:rPr>
          <w:rFonts w:cs="Tahoma"/>
          <w:b/>
        </w:rPr>
        <w:t>strictly confidential</w:t>
      </w:r>
      <w:r w:rsidRPr="00D40795">
        <w:rPr>
          <w:rFonts w:cs="Tahoma"/>
        </w:rPr>
        <w:t>.</w:t>
      </w:r>
    </w:p>
    <w:p w:rsidR="00D40795" w:rsidRPr="00D40795" w:rsidRDefault="00D40795" w:rsidP="00D40795">
      <w:pPr>
        <w:spacing w:after="0"/>
        <w:rPr>
          <w:rFonts w:cs="Tahoma"/>
        </w:rPr>
      </w:pPr>
    </w:p>
    <w:p w:rsidR="00D40795" w:rsidRPr="00D40795" w:rsidRDefault="00D40795" w:rsidP="00D40795">
      <w:pPr>
        <w:spacing w:after="100" w:afterAutospacing="1"/>
        <w:jc w:val="center"/>
        <w:rPr>
          <w:rFonts w:cs="Tahoma"/>
        </w:rPr>
      </w:pPr>
      <w:r w:rsidRPr="00D40795">
        <w:rPr>
          <w:rFonts w:cs="Tahoma"/>
        </w:rPr>
        <w:t>Applications including a covering letter and resume are to be received no later than:</w:t>
      </w:r>
    </w:p>
    <w:p w:rsidR="00D40795" w:rsidRPr="009665A5" w:rsidRDefault="009665A5" w:rsidP="00D40795">
      <w:pPr>
        <w:spacing w:after="0"/>
        <w:jc w:val="center"/>
        <w:rPr>
          <w:rFonts w:cs="Tahoma"/>
          <w:b/>
        </w:rPr>
      </w:pPr>
      <w:bookmarkStart w:id="0" w:name="_GoBack"/>
      <w:r w:rsidRPr="009665A5">
        <w:rPr>
          <w:rFonts w:cs="Tahoma"/>
          <w:b/>
        </w:rPr>
        <w:t>5pm Monday 16</w:t>
      </w:r>
      <w:r w:rsidRPr="009665A5">
        <w:rPr>
          <w:rFonts w:cs="Tahoma"/>
          <w:b/>
          <w:vertAlign w:val="superscript"/>
        </w:rPr>
        <w:t>th</w:t>
      </w:r>
      <w:r w:rsidRPr="009665A5">
        <w:rPr>
          <w:rFonts w:cs="Tahoma"/>
          <w:b/>
        </w:rPr>
        <w:t xml:space="preserve"> October 2017</w:t>
      </w:r>
    </w:p>
    <w:bookmarkEnd w:id="0"/>
    <w:p w:rsidR="00D40795" w:rsidRPr="00D40795" w:rsidRDefault="00D40795" w:rsidP="00D40795">
      <w:pPr>
        <w:spacing w:after="0"/>
        <w:jc w:val="center"/>
        <w:rPr>
          <w:rFonts w:cs="Tahoma"/>
        </w:rPr>
      </w:pPr>
      <w:r w:rsidRPr="00D40795">
        <w:rPr>
          <w:rFonts w:cs="Tahoma"/>
        </w:rPr>
        <w:t>And should be addressed to</w:t>
      </w:r>
    </w:p>
    <w:p w:rsidR="00D40795" w:rsidRPr="00D40795" w:rsidRDefault="00D40795" w:rsidP="00D40795">
      <w:pPr>
        <w:spacing w:after="0"/>
        <w:jc w:val="center"/>
        <w:rPr>
          <w:rFonts w:cs="Tahoma"/>
        </w:rPr>
      </w:pPr>
      <w:r w:rsidRPr="00D40795">
        <w:rPr>
          <w:rFonts w:cs="Tahoma"/>
        </w:rPr>
        <w:t>Michele Colbert</w:t>
      </w:r>
    </w:p>
    <w:p w:rsidR="00D40795" w:rsidRDefault="00D40795" w:rsidP="00D40795">
      <w:pPr>
        <w:spacing w:after="0"/>
        <w:jc w:val="center"/>
        <w:rPr>
          <w:rFonts w:cs="Tahoma"/>
        </w:rPr>
      </w:pPr>
      <w:r w:rsidRPr="00D40795">
        <w:rPr>
          <w:rFonts w:cs="Tahoma"/>
        </w:rPr>
        <w:t>HR Support Officer</w:t>
      </w:r>
    </w:p>
    <w:p w:rsidR="00D40795" w:rsidRDefault="009665A5" w:rsidP="00D40795">
      <w:pPr>
        <w:spacing w:after="0"/>
        <w:jc w:val="center"/>
        <w:rPr>
          <w:rFonts w:cs="Tahoma"/>
        </w:rPr>
      </w:pPr>
      <w:hyperlink r:id="rId6" w:history="1">
        <w:r w:rsidR="00D40795" w:rsidRPr="00ED77A7">
          <w:rPr>
            <w:rStyle w:val="Hyperlink"/>
            <w:rFonts w:cs="Tahoma"/>
          </w:rPr>
          <w:t>michele@mcdindustries.com.au</w:t>
        </w:r>
      </w:hyperlink>
    </w:p>
    <w:p w:rsidR="00422D41" w:rsidRPr="00422D41" w:rsidRDefault="00D40795" w:rsidP="00A21276">
      <w:pPr>
        <w:spacing w:after="0"/>
        <w:jc w:val="center"/>
        <w:rPr>
          <w:b/>
        </w:rPr>
      </w:pPr>
      <w:r>
        <w:rPr>
          <w:rFonts w:cs="Tahoma"/>
        </w:rPr>
        <w:t>PO Box 434 Mount Gambier SA 5290</w:t>
      </w:r>
    </w:p>
    <w:p w:rsidR="00422D41" w:rsidRDefault="00422D41"/>
    <w:sectPr w:rsidR="00422D41" w:rsidSect="00A212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B0F98"/>
    <w:multiLevelType w:val="hybridMultilevel"/>
    <w:tmpl w:val="4B8C9FDE"/>
    <w:lvl w:ilvl="0" w:tplc="CAE6671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A75805"/>
    <w:multiLevelType w:val="hybridMultilevel"/>
    <w:tmpl w:val="F0824C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841633"/>
    <w:multiLevelType w:val="hybridMultilevel"/>
    <w:tmpl w:val="1E68D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38027C"/>
    <w:multiLevelType w:val="hybridMultilevel"/>
    <w:tmpl w:val="55ECC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41"/>
    <w:rsid w:val="00004CC2"/>
    <w:rsid w:val="00422D41"/>
    <w:rsid w:val="004E6D4E"/>
    <w:rsid w:val="005F301E"/>
    <w:rsid w:val="007606BC"/>
    <w:rsid w:val="009665A5"/>
    <w:rsid w:val="009A42FD"/>
    <w:rsid w:val="00A170BF"/>
    <w:rsid w:val="00A21276"/>
    <w:rsid w:val="00BE0EC2"/>
    <w:rsid w:val="00D40795"/>
    <w:rsid w:val="00DC68F3"/>
    <w:rsid w:val="00E47E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B677"/>
  <w15:chartTrackingRefBased/>
  <w15:docId w15:val="{64074ECB-7625-4C2E-92FC-7D7B5404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06BC"/>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7606BC"/>
    <w:pPr>
      <w:ind w:left="720"/>
      <w:contextualSpacing/>
    </w:pPr>
  </w:style>
  <w:style w:type="character" w:styleId="Hyperlink">
    <w:name w:val="Hyperlink"/>
    <w:basedOn w:val="DefaultParagraphFont"/>
    <w:uiPriority w:val="99"/>
    <w:unhideWhenUsed/>
    <w:rsid w:val="00D407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e@mcdindustries.com.a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Colbert</dc:creator>
  <cp:keywords/>
  <dc:description/>
  <cp:lastModifiedBy>Michele Colbert</cp:lastModifiedBy>
  <cp:revision>4</cp:revision>
  <dcterms:created xsi:type="dcterms:W3CDTF">2017-10-03T05:59:00Z</dcterms:created>
  <dcterms:modified xsi:type="dcterms:W3CDTF">2017-10-05T00:15:00Z</dcterms:modified>
</cp:coreProperties>
</file>